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A1B9" w14:textId="77777777" w:rsidR="00DE361A" w:rsidRDefault="00DE361A"/>
    <w:p w14:paraId="1C5D1B36" w14:textId="69892DC5" w:rsidR="00B32087" w:rsidRPr="00DA7790" w:rsidRDefault="00B32087" w:rsidP="00B32087">
      <w:p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The </w:t>
      </w:r>
      <w:proofErr w:type="spellStart"/>
      <w:r w:rsidR="00192236">
        <w:rPr>
          <w:rFonts w:ascii="Arial" w:eastAsia="Adobe Heiti Std R" w:hAnsi="Arial" w:cs="Arial"/>
          <w:sz w:val="24"/>
          <w:szCs w:val="24"/>
        </w:rPr>
        <w:t>Godmanchester</w:t>
      </w:r>
      <w:proofErr w:type="spellEnd"/>
      <w:r w:rsidR="00192236">
        <w:rPr>
          <w:rFonts w:ascii="Arial" w:eastAsia="Adobe Heiti Std R" w:hAnsi="Arial" w:cs="Arial"/>
          <w:sz w:val="24"/>
          <w:szCs w:val="24"/>
        </w:rPr>
        <w:t xml:space="preserve"> </w:t>
      </w:r>
      <w:r w:rsidR="00DF21A4">
        <w:rPr>
          <w:rFonts w:ascii="Arial" w:eastAsia="Adobe Heiti Std R" w:hAnsi="Arial" w:cs="Arial"/>
          <w:sz w:val="24"/>
          <w:szCs w:val="24"/>
        </w:rPr>
        <w:t>Camera Club</w:t>
      </w:r>
      <w:r w:rsidRPr="00DA7790">
        <w:rPr>
          <w:rFonts w:ascii="Arial" w:eastAsia="Adobe Heiti Std R" w:hAnsi="Arial" w:cs="Arial"/>
          <w:sz w:val="24"/>
          <w:szCs w:val="24"/>
        </w:rPr>
        <w:t xml:space="preserv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is established with the objects set out in its constitution</w:t>
      </w:r>
      <w:r w:rsidR="00DA7790" w:rsidRPr="00DA7790">
        <w:rPr>
          <w:rFonts w:ascii="Arial" w:eastAsia="Adobe Heiti Std R" w:hAnsi="Arial" w:cs="Arial"/>
          <w:sz w:val="24"/>
          <w:szCs w:val="24"/>
        </w:rPr>
        <w:t xml:space="preserve"> </w:t>
      </w:r>
      <w:r w:rsidRPr="00DA7790">
        <w:rPr>
          <w:rFonts w:ascii="Arial" w:eastAsia="Adobe Heiti Std R" w:hAnsi="Arial" w:cs="Arial"/>
          <w:sz w:val="24"/>
          <w:szCs w:val="24"/>
        </w:rPr>
        <w:t>and is a data controller within the UK.</w:t>
      </w:r>
    </w:p>
    <w:p w14:paraId="3AE9BAC3" w14:textId="77777777" w:rsidR="00B32087" w:rsidRPr="00DA7790" w:rsidRDefault="00B32087" w:rsidP="00B32087">
      <w:pPr>
        <w:spacing w:after="0" w:line="240" w:lineRule="auto"/>
        <w:rPr>
          <w:rFonts w:ascii="Arial" w:eastAsia="Adobe Heiti Std R" w:hAnsi="Arial" w:cs="Arial"/>
          <w:sz w:val="24"/>
          <w:szCs w:val="24"/>
        </w:rPr>
      </w:pPr>
    </w:p>
    <w:p w14:paraId="33AEA401" w14:textId="77777777" w:rsidR="00B32087" w:rsidRPr="00DA7790" w:rsidRDefault="00192236" w:rsidP="00B32087">
      <w:pPr>
        <w:spacing w:after="0" w:line="240" w:lineRule="auto"/>
        <w:rPr>
          <w:rFonts w:ascii="Arial" w:eastAsia="Adobe Heiti Std R" w:hAnsi="Arial" w:cs="Arial"/>
          <w:sz w:val="24"/>
          <w:szCs w:val="24"/>
        </w:rPr>
      </w:pPr>
      <w:r>
        <w:rPr>
          <w:rFonts w:ascii="Arial" w:eastAsia="Adobe Heiti Std R" w:hAnsi="Arial" w:cs="Arial"/>
          <w:sz w:val="24"/>
          <w:szCs w:val="24"/>
        </w:rPr>
        <w:t>GPS</w:t>
      </w:r>
      <w:r w:rsidR="00B32087" w:rsidRPr="00DA7790">
        <w:rPr>
          <w:rFonts w:ascii="Arial" w:eastAsia="Adobe Heiti Std R" w:hAnsi="Arial" w:cs="Arial"/>
          <w:sz w:val="24"/>
          <w:szCs w:val="24"/>
        </w:rPr>
        <w:t xml:space="preserve"> is affiliated to the Photographic Alliance of Great Britain through the East Anglian Federation.</w:t>
      </w:r>
    </w:p>
    <w:p w14:paraId="4DD69A0C" w14:textId="77777777" w:rsidR="00B32087" w:rsidRPr="00DA7790" w:rsidRDefault="00B32087" w:rsidP="00B32087">
      <w:pPr>
        <w:spacing w:after="0" w:line="240" w:lineRule="auto"/>
        <w:rPr>
          <w:rFonts w:ascii="Arial" w:eastAsia="Adobe Heiti Std R" w:hAnsi="Arial" w:cs="Arial"/>
          <w:sz w:val="24"/>
          <w:szCs w:val="24"/>
        </w:rPr>
      </w:pPr>
      <w:bookmarkStart w:id="0" w:name="_GoBack"/>
    </w:p>
    <w:bookmarkEnd w:id="0"/>
    <w:p w14:paraId="3CE0967A" w14:textId="2859CFFB" w:rsidR="00B32087" w:rsidRPr="00DA7790" w:rsidRDefault="00B32087" w:rsidP="00B32087">
      <w:p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The personal information referred to in this Policy may include name, contact details and records of entries to events and other such information that may be necessary for the effective management of the legitimate interests of the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xml:space="preserve">. Any person wishing to verify the information held by the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xml:space="preserve"> may apply to the Membership Secretary.</w:t>
      </w:r>
    </w:p>
    <w:p w14:paraId="0EF9912D" w14:textId="77777777" w:rsidR="00B32087" w:rsidRPr="00DA7790" w:rsidRDefault="00B32087" w:rsidP="00B32087">
      <w:pPr>
        <w:spacing w:after="0" w:line="240" w:lineRule="auto"/>
        <w:rPr>
          <w:rFonts w:ascii="Arial" w:eastAsia="Adobe Heiti Std R" w:hAnsi="Arial" w:cs="Arial"/>
          <w:sz w:val="24"/>
          <w:szCs w:val="24"/>
        </w:rPr>
      </w:pPr>
    </w:p>
    <w:p w14:paraId="1743306F" w14:textId="40E311AF" w:rsidR="00B32087" w:rsidRDefault="00B32087" w:rsidP="00DA7790">
      <w:p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The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xml:space="preserve"> collects and holds personal information about:</w:t>
      </w:r>
    </w:p>
    <w:p w14:paraId="07A5D7F0" w14:textId="77777777" w:rsidR="00DA7790" w:rsidRPr="00DA7790" w:rsidRDefault="00DA7790" w:rsidP="00DA7790">
      <w:pPr>
        <w:spacing w:after="0" w:line="240" w:lineRule="auto"/>
        <w:rPr>
          <w:rFonts w:ascii="Arial" w:eastAsia="Adobe Heiti Std R" w:hAnsi="Arial" w:cs="Arial"/>
          <w:sz w:val="24"/>
          <w:szCs w:val="24"/>
        </w:rPr>
      </w:pPr>
    </w:p>
    <w:p w14:paraId="0059BBDA" w14:textId="62D4BA6F" w:rsidR="009674DE" w:rsidRDefault="009674DE" w:rsidP="00DA7790">
      <w:pPr>
        <w:pStyle w:val="ListParagraph"/>
        <w:numPr>
          <w:ilvl w:val="0"/>
          <w:numId w:val="3"/>
        </w:num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The executive committee of </w:t>
      </w:r>
      <w:r w:rsidR="00DA7790">
        <w:rPr>
          <w:rFonts w:ascii="Arial" w:eastAsia="Adobe Heiti Std R" w:hAnsi="Arial" w:cs="Arial"/>
          <w:sz w:val="24"/>
          <w:szCs w:val="24"/>
        </w:rPr>
        <w:t xml:space="preserve">the </w:t>
      </w:r>
      <w:r w:rsidR="00192236">
        <w:rPr>
          <w:rFonts w:ascii="Arial" w:eastAsia="Adobe Heiti Std R" w:hAnsi="Arial" w:cs="Arial"/>
          <w:sz w:val="24"/>
          <w:szCs w:val="24"/>
        </w:rPr>
        <w:t>G</w:t>
      </w:r>
      <w:r w:rsidR="00DF21A4">
        <w:rPr>
          <w:rFonts w:ascii="Arial" w:eastAsia="Adobe Heiti Std R" w:hAnsi="Arial" w:cs="Arial"/>
          <w:sz w:val="24"/>
          <w:szCs w:val="24"/>
        </w:rPr>
        <w:t>CC</w:t>
      </w:r>
      <w:r w:rsidR="00DA7790">
        <w:rPr>
          <w:rFonts w:ascii="Arial" w:eastAsia="Adobe Heiti Std R" w:hAnsi="Arial" w:cs="Arial"/>
          <w:sz w:val="24"/>
          <w:szCs w:val="24"/>
        </w:rPr>
        <w:t xml:space="preserve"> and</w:t>
      </w:r>
      <w:r w:rsidRPr="00DA7790">
        <w:rPr>
          <w:rFonts w:ascii="Arial" w:eastAsia="Adobe Heiti Std R" w:hAnsi="Arial" w:cs="Arial"/>
          <w:sz w:val="24"/>
          <w:szCs w:val="24"/>
        </w:rPr>
        <w:t xml:space="preserve"> others who assist the executive committee;  </w:t>
      </w:r>
    </w:p>
    <w:p w14:paraId="0D884D60" w14:textId="77777777" w:rsidR="00D06120" w:rsidRPr="00DA7790" w:rsidRDefault="00D06120" w:rsidP="00D06120">
      <w:pPr>
        <w:pStyle w:val="ListParagraph"/>
        <w:spacing w:after="0" w:line="240" w:lineRule="auto"/>
        <w:ind w:left="360"/>
        <w:rPr>
          <w:rFonts w:ascii="Arial" w:eastAsia="Adobe Heiti Std R" w:hAnsi="Arial" w:cs="Arial"/>
          <w:sz w:val="24"/>
          <w:szCs w:val="24"/>
        </w:rPr>
      </w:pPr>
    </w:p>
    <w:p w14:paraId="410D11AD" w14:textId="77777777" w:rsidR="009674DE" w:rsidRPr="00DA7790" w:rsidRDefault="009674DE" w:rsidP="00DA7790">
      <w:pPr>
        <w:pStyle w:val="ListParagraph"/>
        <w:numPr>
          <w:ilvl w:val="1"/>
          <w:numId w:val="4"/>
        </w:numPr>
        <w:spacing w:after="0" w:line="240" w:lineRule="auto"/>
        <w:rPr>
          <w:rFonts w:ascii="Arial" w:eastAsia="Adobe Heiti Std R" w:hAnsi="Arial" w:cs="Arial"/>
          <w:sz w:val="24"/>
          <w:szCs w:val="24"/>
        </w:rPr>
      </w:pPr>
      <w:r w:rsidRPr="00DA7790">
        <w:rPr>
          <w:rFonts w:ascii="Arial" w:eastAsia="Adobe Heiti Std R" w:hAnsi="Arial" w:cs="Arial"/>
          <w:sz w:val="24"/>
          <w:szCs w:val="24"/>
        </w:rPr>
        <w:t>This information is used to facilitate administration.</w:t>
      </w:r>
    </w:p>
    <w:p w14:paraId="2D6BEBBA" w14:textId="77777777" w:rsidR="009674DE" w:rsidRDefault="009674DE" w:rsidP="00DA7790">
      <w:pPr>
        <w:pStyle w:val="ListParagraph"/>
        <w:numPr>
          <w:ilvl w:val="1"/>
          <w:numId w:val="4"/>
        </w:numPr>
        <w:spacing w:after="0" w:line="240" w:lineRule="auto"/>
        <w:rPr>
          <w:rFonts w:ascii="Arial" w:eastAsia="Adobe Heiti Std R" w:hAnsi="Arial" w:cs="Arial"/>
          <w:sz w:val="24"/>
          <w:szCs w:val="24"/>
        </w:rPr>
      </w:pPr>
      <w:r w:rsidRPr="00DA7790">
        <w:rPr>
          <w:rFonts w:ascii="Arial" w:eastAsia="Adobe Heiti Std R" w:hAnsi="Arial" w:cs="Arial"/>
          <w:sz w:val="24"/>
          <w:szCs w:val="24"/>
        </w:rPr>
        <w:t>The information is compiled into electronic files held by individuals and on the club website.</w:t>
      </w:r>
    </w:p>
    <w:p w14:paraId="203F0E5F" w14:textId="77777777" w:rsidR="00D06120" w:rsidRPr="00DA7790" w:rsidRDefault="00D06120" w:rsidP="00D06120">
      <w:pPr>
        <w:pStyle w:val="ListParagraph"/>
        <w:spacing w:after="0" w:line="240" w:lineRule="auto"/>
        <w:rPr>
          <w:rFonts w:ascii="Arial" w:eastAsia="Adobe Heiti Std R" w:hAnsi="Arial" w:cs="Arial"/>
          <w:sz w:val="24"/>
          <w:szCs w:val="24"/>
        </w:rPr>
      </w:pPr>
    </w:p>
    <w:p w14:paraId="2E171726" w14:textId="45800CDC" w:rsidR="009674DE" w:rsidRDefault="009674DE" w:rsidP="00DA7790">
      <w:pPr>
        <w:pStyle w:val="ListParagraph"/>
        <w:numPr>
          <w:ilvl w:val="0"/>
          <w:numId w:val="3"/>
        </w:num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Individuals offering services to the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xml:space="preserve"> such as judges, lecturers and affiliated clubs</w:t>
      </w:r>
    </w:p>
    <w:p w14:paraId="46DFCEF7" w14:textId="77777777" w:rsidR="00D06120" w:rsidRPr="00DA7790" w:rsidRDefault="00D06120" w:rsidP="00D06120">
      <w:pPr>
        <w:pStyle w:val="ListParagraph"/>
        <w:spacing w:after="0" w:line="240" w:lineRule="auto"/>
        <w:ind w:left="360"/>
        <w:rPr>
          <w:rFonts w:ascii="Arial" w:eastAsia="Adobe Heiti Std R" w:hAnsi="Arial" w:cs="Arial"/>
          <w:sz w:val="24"/>
          <w:szCs w:val="24"/>
        </w:rPr>
      </w:pPr>
    </w:p>
    <w:p w14:paraId="1313C27C" w14:textId="77777777" w:rsidR="009674DE" w:rsidRPr="00DA7790" w:rsidRDefault="009674DE" w:rsidP="00DA7790">
      <w:pPr>
        <w:pStyle w:val="ListParagraph"/>
        <w:numPr>
          <w:ilvl w:val="1"/>
          <w:numId w:val="5"/>
        </w:numPr>
        <w:spacing w:after="0" w:line="240" w:lineRule="auto"/>
        <w:rPr>
          <w:rFonts w:ascii="Arial" w:eastAsia="Adobe Heiti Std R" w:hAnsi="Arial" w:cs="Arial"/>
          <w:sz w:val="24"/>
          <w:szCs w:val="24"/>
        </w:rPr>
      </w:pPr>
      <w:r w:rsidRPr="00DA7790">
        <w:rPr>
          <w:rFonts w:ascii="Arial" w:eastAsia="Adobe Heiti Std R" w:hAnsi="Arial" w:cs="Arial"/>
          <w:sz w:val="24"/>
          <w:szCs w:val="24"/>
        </w:rPr>
        <w:t>This information is used to facilitate administration.</w:t>
      </w:r>
    </w:p>
    <w:p w14:paraId="7818BFF9" w14:textId="77777777" w:rsidR="009674DE" w:rsidRDefault="009674DE" w:rsidP="00DA7790">
      <w:pPr>
        <w:pStyle w:val="ListParagraph"/>
        <w:numPr>
          <w:ilvl w:val="1"/>
          <w:numId w:val="5"/>
        </w:numPr>
        <w:spacing w:after="0" w:line="240" w:lineRule="auto"/>
        <w:rPr>
          <w:rFonts w:ascii="Arial" w:eastAsia="Adobe Heiti Std R" w:hAnsi="Arial" w:cs="Arial"/>
          <w:sz w:val="24"/>
          <w:szCs w:val="24"/>
        </w:rPr>
      </w:pPr>
      <w:r w:rsidRPr="00DA7790">
        <w:rPr>
          <w:rFonts w:ascii="Arial" w:eastAsia="Adobe Heiti Std R" w:hAnsi="Arial" w:cs="Arial"/>
          <w:sz w:val="24"/>
          <w:szCs w:val="24"/>
        </w:rPr>
        <w:t>The information is compiled into electronic files held by individuals within the committee.</w:t>
      </w:r>
    </w:p>
    <w:p w14:paraId="6889A4BF" w14:textId="77777777" w:rsidR="00D06120" w:rsidRPr="00DA7790" w:rsidRDefault="00D06120" w:rsidP="00D06120">
      <w:pPr>
        <w:pStyle w:val="ListParagraph"/>
        <w:spacing w:after="0" w:line="240" w:lineRule="auto"/>
        <w:rPr>
          <w:rFonts w:ascii="Arial" w:eastAsia="Adobe Heiti Std R" w:hAnsi="Arial" w:cs="Arial"/>
          <w:sz w:val="24"/>
          <w:szCs w:val="24"/>
        </w:rPr>
      </w:pPr>
    </w:p>
    <w:p w14:paraId="038225CE" w14:textId="43D4C8A9" w:rsidR="00DA7790" w:rsidRDefault="00FE4991" w:rsidP="00D06120">
      <w:pPr>
        <w:pStyle w:val="ListParagraph"/>
        <w:numPr>
          <w:ilvl w:val="0"/>
          <w:numId w:val="3"/>
        </w:numPr>
        <w:spacing w:after="0" w:line="240" w:lineRule="auto"/>
        <w:rPr>
          <w:rFonts w:ascii="Arial" w:eastAsia="Adobe Heiti Std R" w:hAnsi="Arial" w:cs="Arial"/>
          <w:sz w:val="24"/>
          <w:szCs w:val="24"/>
        </w:rPr>
      </w:pPr>
      <w:r>
        <w:rPr>
          <w:rFonts w:ascii="Arial" w:eastAsia="Adobe Heiti Std R" w:hAnsi="Arial" w:cs="Arial"/>
          <w:sz w:val="24"/>
          <w:szCs w:val="24"/>
        </w:rPr>
        <w:t xml:space="preserve">Individual members of the </w:t>
      </w:r>
      <w:r w:rsidR="00DF21A4">
        <w:rPr>
          <w:rFonts w:ascii="Arial" w:eastAsia="Adobe Heiti Std R" w:hAnsi="Arial" w:cs="Arial"/>
          <w:sz w:val="24"/>
          <w:szCs w:val="24"/>
        </w:rPr>
        <w:t>Club</w:t>
      </w:r>
    </w:p>
    <w:p w14:paraId="32F11153" w14:textId="77777777" w:rsidR="00D06120" w:rsidRPr="00D06120" w:rsidRDefault="00D06120" w:rsidP="00D06120">
      <w:pPr>
        <w:pStyle w:val="ListParagraph"/>
        <w:spacing w:after="0" w:line="240" w:lineRule="auto"/>
        <w:ind w:left="360"/>
        <w:rPr>
          <w:rFonts w:ascii="Arial" w:eastAsia="Adobe Heiti Std R" w:hAnsi="Arial" w:cs="Arial"/>
          <w:sz w:val="24"/>
          <w:szCs w:val="24"/>
        </w:rPr>
      </w:pPr>
    </w:p>
    <w:p w14:paraId="65326D8C" w14:textId="0278BF9F" w:rsidR="009674DE" w:rsidRDefault="009674DE" w:rsidP="00DA7790">
      <w:pPr>
        <w:pStyle w:val="ListParagraph"/>
        <w:numPr>
          <w:ilvl w:val="1"/>
          <w:numId w:val="6"/>
        </w:num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To facilitate </w:t>
      </w:r>
      <w:r w:rsidR="00D06120">
        <w:rPr>
          <w:rFonts w:ascii="Arial" w:eastAsia="Adobe Heiti Std R" w:hAnsi="Arial" w:cs="Arial"/>
          <w:sz w:val="24"/>
          <w:szCs w:val="24"/>
        </w:rPr>
        <w:t>disseminatio</w:t>
      </w:r>
      <w:r w:rsidR="00FE4991">
        <w:rPr>
          <w:rFonts w:ascii="Arial" w:eastAsia="Adobe Heiti Std R" w:hAnsi="Arial" w:cs="Arial"/>
          <w:sz w:val="24"/>
          <w:szCs w:val="24"/>
        </w:rPr>
        <w:t xml:space="preserve">n of </w:t>
      </w:r>
      <w:r w:rsidR="00DF21A4">
        <w:rPr>
          <w:rFonts w:ascii="Arial" w:eastAsia="Adobe Heiti Std R" w:hAnsi="Arial" w:cs="Arial"/>
          <w:sz w:val="24"/>
          <w:szCs w:val="24"/>
        </w:rPr>
        <w:t>Club</w:t>
      </w:r>
      <w:r w:rsidRPr="00DA7790">
        <w:rPr>
          <w:rFonts w:ascii="Arial" w:eastAsia="Adobe Heiti Std R" w:hAnsi="Arial" w:cs="Arial"/>
          <w:sz w:val="24"/>
          <w:szCs w:val="24"/>
        </w:rPr>
        <w:t xml:space="preserve"> news and events</w:t>
      </w:r>
      <w:r w:rsidR="00D06120">
        <w:rPr>
          <w:rFonts w:ascii="Arial" w:eastAsia="Adobe Heiti Std R" w:hAnsi="Arial" w:cs="Arial"/>
          <w:sz w:val="24"/>
          <w:szCs w:val="24"/>
        </w:rPr>
        <w:t xml:space="preserve"> information</w:t>
      </w:r>
    </w:p>
    <w:p w14:paraId="5AA1903D" w14:textId="77777777" w:rsidR="00D06120" w:rsidRPr="00DA7790" w:rsidRDefault="00D06120" w:rsidP="00D06120">
      <w:pPr>
        <w:pStyle w:val="ListParagraph"/>
        <w:spacing w:after="0" w:line="240" w:lineRule="auto"/>
        <w:rPr>
          <w:rFonts w:ascii="Arial" w:eastAsia="Adobe Heiti Std R" w:hAnsi="Arial" w:cs="Arial"/>
          <w:sz w:val="24"/>
          <w:szCs w:val="24"/>
        </w:rPr>
      </w:pPr>
    </w:p>
    <w:p w14:paraId="03276216" w14:textId="5BF96164" w:rsidR="009674DE" w:rsidRDefault="009674DE" w:rsidP="00DA7790">
      <w:pPr>
        <w:pStyle w:val="ListParagraph"/>
        <w:numPr>
          <w:ilvl w:val="0"/>
          <w:numId w:val="3"/>
        </w:num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Photographers as the creators of images used in the activities of the </w:t>
      </w:r>
      <w:r w:rsidR="00192236">
        <w:rPr>
          <w:rFonts w:ascii="Arial" w:eastAsia="Adobe Heiti Std R" w:hAnsi="Arial" w:cs="Arial"/>
          <w:sz w:val="24"/>
          <w:szCs w:val="24"/>
        </w:rPr>
        <w:t>G</w:t>
      </w:r>
      <w:r w:rsidR="00DF21A4">
        <w:rPr>
          <w:rFonts w:ascii="Arial" w:eastAsia="Adobe Heiti Std R" w:hAnsi="Arial" w:cs="Arial"/>
          <w:sz w:val="24"/>
          <w:szCs w:val="24"/>
        </w:rPr>
        <w:t>CC</w:t>
      </w:r>
    </w:p>
    <w:p w14:paraId="18EA8504" w14:textId="77777777" w:rsidR="00D06120" w:rsidRPr="00DA7790" w:rsidRDefault="00D06120" w:rsidP="00D06120">
      <w:pPr>
        <w:pStyle w:val="ListParagraph"/>
        <w:spacing w:after="0" w:line="240" w:lineRule="auto"/>
        <w:ind w:left="360"/>
        <w:rPr>
          <w:rFonts w:ascii="Arial" w:eastAsia="Adobe Heiti Std R" w:hAnsi="Arial" w:cs="Arial"/>
          <w:sz w:val="24"/>
          <w:szCs w:val="24"/>
        </w:rPr>
      </w:pPr>
    </w:p>
    <w:p w14:paraId="77FDA592" w14:textId="77777777" w:rsidR="009674DE" w:rsidRPr="00DA7790" w:rsidRDefault="009674DE" w:rsidP="00DA7790">
      <w:pPr>
        <w:pStyle w:val="ListParagraph"/>
        <w:numPr>
          <w:ilvl w:val="1"/>
          <w:numId w:val="7"/>
        </w:numPr>
        <w:spacing w:after="0" w:line="240" w:lineRule="auto"/>
        <w:rPr>
          <w:rFonts w:ascii="Arial" w:eastAsia="Adobe Heiti Std R" w:hAnsi="Arial" w:cs="Arial"/>
          <w:sz w:val="24"/>
          <w:szCs w:val="24"/>
        </w:rPr>
      </w:pPr>
      <w:r w:rsidRPr="00DA7790">
        <w:rPr>
          <w:rFonts w:ascii="Arial" w:eastAsia="Adobe Heiti Std R" w:hAnsi="Arial" w:cs="Arial"/>
          <w:sz w:val="24"/>
          <w:szCs w:val="24"/>
        </w:rPr>
        <w:t xml:space="preserve">This information is managed </w:t>
      </w:r>
      <w:r w:rsidR="00DA7790" w:rsidRPr="00DA7790">
        <w:rPr>
          <w:rFonts w:ascii="Arial" w:eastAsia="Adobe Heiti Std R" w:hAnsi="Arial" w:cs="Arial"/>
          <w:sz w:val="24"/>
          <w:szCs w:val="24"/>
        </w:rPr>
        <w:t>subject to the General Conditions for Competition Events</w:t>
      </w:r>
    </w:p>
    <w:p w14:paraId="58C5CEF1" w14:textId="77777777" w:rsidR="00DA7790" w:rsidRPr="00DA7790" w:rsidRDefault="00DA7790" w:rsidP="009674DE">
      <w:pPr>
        <w:spacing w:after="0" w:line="240" w:lineRule="auto"/>
        <w:rPr>
          <w:rFonts w:ascii="Arial" w:eastAsia="Adobe Heiti Std R" w:hAnsi="Arial" w:cs="Arial"/>
          <w:sz w:val="24"/>
          <w:szCs w:val="24"/>
        </w:rPr>
      </w:pPr>
    </w:p>
    <w:p w14:paraId="37A0EBF6" w14:textId="2632B936" w:rsidR="00B32087" w:rsidRDefault="00DA7790" w:rsidP="00B32087">
      <w:pPr>
        <w:spacing w:after="0" w:line="240" w:lineRule="auto"/>
        <w:rPr>
          <w:rFonts w:ascii="Adobe Heiti Std R" w:eastAsia="Adobe Heiti Std R" w:hAnsi="Adobe Heiti Std R"/>
          <w:sz w:val="24"/>
          <w:szCs w:val="24"/>
        </w:rPr>
      </w:pPr>
      <w:r w:rsidRPr="00DA7790">
        <w:rPr>
          <w:rFonts w:ascii="Arial" w:eastAsia="Adobe Heiti Std R" w:hAnsi="Arial" w:cs="Arial"/>
          <w:sz w:val="24"/>
          <w:szCs w:val="24"/>
        </w:rPr>
        <w:t xml:space="preserve">The </w:t>
      </w:r>
      <w:r w:rsidR="00192236">
        <w:rPr>
          <w:rFonts w:ascii="Arial" w:eastAsia="Adobe Heiti Std R" w:hAnsi="Arial" w:cs="Arial"/>
          <w:sz w:val="24"/>
          <w:szCs w:val="24"/>
        </w:rPr>
        <w:t>G</w:t>
      </w:r>
      <w:r w:rsidR="00DF21A4">
        <w:rPr>
          <w:rFonts w:ascii="Arial" w:eastAsia="Adobe Heiti Std R" w:hAnsi="Arial" w:cs="Arial"/>
          <w:sz w:val="24"/>
          <w:szCs w:val="24"/>
        </w:rPr>
        <w:t>CC</w:t>
      </w:r>
      <w:r w:rsidRPr="00DA7790">
        <w:rPr>
          <w:rFonts w:ascii="Arial" w:eastAsia="Adobe Heiti Std R" w:hAnsi="Arial" w:cs="Arial"/>
          <w:sz w:val="24"/>
          <w:szCs w:val="24"/>
        </w:rPr>
        <w:t xml:space="preserve"> may retain historical archives for example but not limited to, records of meetings, handbooks, catalogues, awards and other event results.</w:t>
      </w:r>
    </w:p>
    <w:p w14:paraId="3389123C" w14:textId="77777777" w:rsidR="00B32087" w:rsidRDefault="00B32087" w:rsidP="00B32087">
      <w:pPr>
        <w:spacing w:after="0" w:line="240" w:lineRule="auto"/>
        <w:rPr>
          <w:rFonts w:ascii="Adobe Heiti Std R" w:eastAsia="Adobe Heiti Std R" w:hAnsi="Adobe Heiti Std R"/>
          <w:sz w:val="24"/>
          <w:szCs w:val="24"/>
        </w:rPr>
      </w:pPr>
    </w:p>
    <w:p w14:paraId="2C8D67C8" w14:textId="77777777" w:rsidR="00B32087" w:rsidRPr="00B32087" w:rsidRDefault="00B32087" w:rsidP="00B32087">
      <w:pPr>
        <w:spacing w:after="0" w:line="240" w:lineRule="auto"/>
        <w:rPr>
          <w:rFonts w:ascii="Adobe Heiti Std R" w:eastAsia="Adobe Heiti Std R" w:hAnsi="Adobe Heiti Std R"/>
          <w:sz w:val="24"/>
          <w:szCs w:val="24"/>
        </w:rPr>
      </w:pPr>
    </w:p>
    <w:sectPr w:rsidR="00B32087" w:rsidRPr="00B320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4C80" w14:textId="77777777" w:rsidR="00F5152B" w:rsidRDefault="00F5152B" w:rsidP="00B32087">
      <w:pPr>
        <w:spacing w:after="0" w:line="240" w:lineRule="auto"/>
      </w:pPr>
      <w:r>
        <w:separator/>
      </w:r>
    </w:p>
  </w:endnote>
  <w:endnote w:type="continuationSeparator" w:id="0">
    <w:p w14:paraId="4A1B08AE" w14:textId="77777777" w:rsidR="00F5152B" w:rsidRDefault="00F5152B" w:rsidP="00B3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DD27" w14:textId="25A29C33" w:rsidR="00DF21A4" w:rsidRDefault="00DF21A4">
    <w:pPr>
      <w:pStyle w:val="Footer"/>
    </w:pPr>
    <w:r>
      <w:t>G</w:t>
    </w:r>
    <w:r>
      <w:t>CC</w:t>
    </w:r>
    <w:r>
      <w:t xml:space="preserve"> Data Protection Policy 2018</w:t>
    </w:r>
  </w:p>
  <w:p w14:paraId="1EF84952" w14:textId="7F30474A" w:rsidR="00B32087" w:rsidRDefault="00B3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BF8A9" w14:textId="77777777" w:rsidR="00F5152B" w:rsidRDefault="00F5152B" w:rsidP="00B32087">
      <w:pPr>
        <w:spacing w:after="0" w:line="240" w:lineRule="auto"/>
      </w:pPr>
      <w:r>
        <w:separator/>
      </w:r>
    </w:p>
  </w:footnote>
  <w:footnote w:type="continuationSeparator" w:id="0">
    <w:p w14:paraId="10B4E7C5" w14:textId="77777777" w:rsidR="00F5152B" w:rsidRDefault="00F5152B" w:rsidP="00B3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887"/>
      <w:gridCol w:w="2139"/>
    </w:tblGrid>
    <w:tr w:rsidR="00DF21A4" w14:paraId="32F60555" w14:textId="77777777" w:rsidTr="00B32087">
      <w:trPr>
        <w:trHeight w:val="288"/>
      </w:trPr>
      <w:tc>
        <w:tcPr>
          <w:tcW w:w="7765" w:type="dxa"/>
          <w:vAlign w:val="center"/>
        </w:tcPr>
        <w:p w14:paraId="14CE07FE" w14:textId="77777777" w:rsidR="00B32087" w:rsidRPr="00B32087" w:rsidRDefault="00B32087" w:rsidP="00B32087">
          <w:pPr>
            <w:jc w:val="center"/>
            <w:rPr>
              <w:rFonts w:ascii="Adobe Heiti Std R" w:eastAsia="Adobe Heiti Std R" w:hAnsi="Adobe Heiti Std R"/>
              <w:sz w:val="32"/>
            </w:rPr>
          </w:pPr>
          <w:r w:rsidRPr="00B32087">
            <w:rPr>
              <w:rFonts w:ascii="Adobe Heiti Std R" w:eastAsia="Adobe Heiti Std R" w:hAnsi="Adobe Heiti Std R"/>
              <w:sz w:val="32"/>
            </w:rPr>
            <w:t>Data Protection Policy</w:t>
          </w:r>
          <w:r>
            <w:rPr>
              <w:rFonts w:ascii="Adobe Heiti Std R" w:eastAsia="Adobe Heiti Std R" w:hAnsi="Adobe Heiti Std R"/>
              <w:sz w:val="32"/>
            </w:rPr>
            <w:t xml:space="preserve"> 2018</w:t>
          </w:r>
        </w:p>
      </w:tc>
      <w:tc>
        <w:tcPr>
          <w:tcW w:w="1105" w:type="dxa"/>
        </w:tcPr>
        <w:p w14:paraId="3F1565FA" w14:textId="77777777" w:rsidR="00B32087" w:rsidRDefault="00192236" w:rsidP="00B32087">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704E9F7D" wp14:editId="3563D20B">
                <wp:extent cx="1212215" cy="121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3083" cy="1213083"/>
                        </a:xfrm>
                        <a:prstGeom prst="rect">
                          <a:avLst/>
                        </a:prstGeom>
                        <a:noFill/>
                        <a:ln>
                          <a:noFill/>
                        </a:ln>
                      </pic:spPr>
                    </pic:pic>
                  </a:graphicData>
                </a:graphic>
              </wp:inline>
            </w:drawing>
          </w:r>
        </w:p>
      </w:tc>
    </w:tr>
  </w:tbl>
  <w:p w14:paraId="23375BBB" w14:textId="77777777" w:rsidR="00B32087" w:rsidRDefault="00B32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7140"/>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EF72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E085D8E"/>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A4C520E"/>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738162F"/>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646152"/>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0D61D54"/>
    <w:multiLevelType w:val="multilevel"/>
    <w:tmpl w:val="E24ACE4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87"/>
    <w:rsid w:val="00192236"/>
    <w:rsid w:val="001F0852"/>
    <w:rsid w:val="00457490"/>
    <w:rsid w:val="004A3878"/>
    <w:rsid w:val="00731A69"/>
    <w:rsid w:val="0073393B"/>
    <w:rsid w:val="00767E96"/>
    <w:rsid w:val="00862A8D"/>
    <w:rsid w:val="009674DE"/>
    <w:rsid w:val="00B32087"/>
    <w:rsid w:val="00D06120"/>
    <w:rsid w:val="00DA7790"/>
    <w:rsid w:val="00DE361A"/>
    <w:rsid w:val="00DF21A4"/>
    <w:rsid w:val="00EA2DEE"/>
    <w:rsid w:val="00F5152B"/>
    <w:rsid w:val="00FE4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E5ED"/>
  <w15:docId w15:val="{2E702CD5-0328-634E-B01C-0A34FB80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87"/>
    <w:rPr>
      <w:rFonts w:ascii="Tahoma" w:hAnsi="Tahoma" w:cs="Tahoma"/>
      <w:sz w:val="16"/>
      <w:szCs w:val="16"/>
    </w:rPr>
  </w:style>
  <w:style w:type="paragraph" w:styleId="Header">
    <w:name w:val="header"/>
    <w:basedOn w:val="Normal"/>
    <w:link w:val="HeaderChar"/>
    <w:uiPriority w:val="99"/>
    <w:unhideWhenUsed/>
    <w:rsid w:val="00B3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87"/>
  </w:style>
  <w:style w:type="paragraph" w:styleId="Footer">
    <w:name w:val="footer"/>
    <w:basedOn w:val="Normal"/>
    <w:link w:val="FooterChar"/>
    <w:uiPriority w:val="99"/>
    <w:unhideWhenUsed/>
    <w:rsid w:val="00B3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87"/>
  </w:style>
  <w:style w:type="paragraph" w:styleId="ListParagraph">
    <w:name w:val="List Paragraph"/>
    <w:basedOn w:val="Normal"/>
    <w:uiPriority w:val="34"/>
    <w:qFormat/>
    <w:rsid w:val="00DA7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Microsoft Office User</cp:lastModifiedBy>
  <cp:revision>3</cp:revision>
  <dcterms:created xsi:type="dcterms:W3CDTF">2018-03-20T13:12:00Z</dcterms:created>
  <dcterms:modified xsi:type="dcterms:W3CDTF">2018-12-17T19:26:00Z</dcterms:modified>
</cp:coreProperties>
</file>